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81C" w:rsidRDefault="005D27A4">
      <w:pPr>
        <w:ind w:hanging="2"/>
        <w:jc w:val="center"/>
        <w:rPr>
          <w:rFonts w:ascii="Liberation Serif" w:eastAsia="Liberation Serif" w:hAnsi="Liberation Serif" w:cs="Liberation Serif"/>
          <w:color w:val="000000"/>
          <w:u w:val="single"/>
        </w:rPr>
      </w:pPr>
      <w:r>
        <w:rPr>
          <w:rFonts w:ascii="Liberation Serif" w:eastAsia="Liberation Serif" w:hAnsi="Liberation Serif" w:cs="Liberation Serif"/>
          <w:b/>
          <w:color w:val="000000"/>
          <w:u w:val="single"/>
        </w:rPr>
        <w:t>ANEXO III</w:t>
      </w: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5D27A4">
      <w:pPr>
        <w:ind w:hanging="2"/>
        <w:jc w:val="center"/>
      </w:pPr>
      <w:r>
        <w:rPr>
          <w:b/>
        </w:rPr>
        <w:t>LAUDO MÉDICO PARA INGRESSO NO CURSO DE PÓS-GRADUAÇÃO EM CIÊNCIA DA COMPUTAÇÃO DA UNIVERSIDADE ESTADUAL DE MARINGÁ</w:t>
      </w: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5D27A4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Atesto, para os devidos fins, que ________________________________________________, apresent</w:t>
      </w:r>
      <w:r>
        <w:rPr>
          <w:rFonts w:ascii="Liberation Serif" w:eastAsia="Liberation Serif" w:hAnsi="Liberation Serif" w:cs="Liberation Serif"/>
          <w:color w:val="000000"/>
        </w:rPr>
        <w:t xml:space="preserve">a deficiência(s) ou </w:t>
      </w:r>
      <w:proofErr w:type="gramStart"/>
      <w:r>
        <w:rPr>
          <w:rFonts w:ascii="Liberation Serif" w:eastAsia="Liberation Serif" w:hAnsi="Liberation Serif" w:cs="Liberation Serif"/>
          <w:color w:val="000000"/>
        </w:rPr>
        <w:t>condição(</w:t>
      </w:r>
      <w:proofErr w:type="spellStart"/>
      <w:proofErr w:type="gramEnd"/>
      <w:r>
        <w:rPr>
          <w:rFonts w:ascii="Liberation Serif" w:eastAsia="Liberation Serif" w:hAnsi="Liberation Serif" w:cs="Liberation Serif"/>
          <w:color w:val="000000"/>
        </w:rPr>
        <w:t>ões</w:t>
      </w:r>
      <w:proofErr w:type="spellEnd"/>
      <w:r>
        <w:rPr>
          <w:rFonts w:ascii="Liberation Serif" w:eastAsia="Liberation Serif" w:hAnsi="Liberation Serif" w:cs="Liberation Serif"/>
          <w:color w:val="000000"/>
        </w:rPr>
        <w:t>):</w:t>
      </w: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tbl>
      <w:tblPr>
        <w:tblStyle w:val="Style44"/>
        <w:tblW w:w="9008" w:type="dxa"/>
        <w:tblInd w:w="-172" w:type="dxa"/>
        <w:tblLayout w:type="fixed"/>
        <w:tblLook w:val="04A0" w:firstRow="1" w:lastRow="0" w:firstColumn="1" w:lastColumn="0" w:noHBand="0" w:noVBand="1"/>
      </w:tblPr>
      <w:tblGrid>
        <w:gridCol w:w="1170"/>
        <w:gridCol w:w="1125"/>
        <w:gridCol w:w="1110"/>
        <w:gridCol w:w="1125"/>
        <w:gridCol w:w="1110"/>
        <w:gridCol w:w="1125"/>
        <w:gridCol w:w="1110"/>
        <w:gridCol w:w="1133"/>
      </w:tblGrid>
      <w:tr w:rsidR="0096381C"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Física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Mental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Visual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Auditiva</w:t>
            </w:r>
          </w:p>
        </w:tc>
      </w:tr>
    </w:tbl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5D27A4">
      <w:pPr>
        <w:ind w:hanging="2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 xml:space="preserve">Anexar ao laudo médico os exames complementares emitidos nos últimos doze meses, que comprovem a patologia apresentada (audiometria, acuidade visual, radiologia, entre outros). Não </w:t>
      </w:r>
      <w:r>
        <w:rPr>
          <w:rFonts w:ascii="Liberation Serif" w:eastAsia="Liberation Serif" w:hAnsi="Liberation Serif" w:cs="Liberation Serif"/>
          <w:color w:val="000000"/>
        </w:rPr>
        <w:t>serão aceitos laudos incompletos ou ilegíveis.</w:t>
      </w: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5D27A4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CID: _____________________________________________________________</w:t>
      </w: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5D27A4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Deficiência e/ou condição:</w:t>
      </w:r>
    </w:p>
    <w:tbl>
      <w:tblPr>
        <w:tblStyle w:val="Style45"/>
        <w:tblW w:w="9008" w:type="dxa"/>
        <w:tblInd w:w="-172" w:type="dxa"/>
        <w:tblLayout w:type="fixed"/>
        <w:tblLook w:val="04A0" w:firstRow="1" w:lastRow="0" w:firstColumn="1" w:lastColumn="0" w:noHBand="0" w:noVBand="1"/>
      </w:tblPr>
      <w:tblGrid>
        <w:gridCol w:w="9008"/>
      </w:tblGrid>
      <w:tr w:rsidR="0096381C">
        <w:tc>
          <w:tcPr>
            <w:tcW w:w="9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  <w:tr w:rsidR="0096381C">
        <w:tc>
          <w:tcPr>
            <w:tcW w:w="9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  <w:tr w:rsidR="0096381C">
        <w:tc>
          <w:tcPr>
            <w:tcW w:w="9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</w:tbl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5D27A4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 xml:space="preserve">Descrição das dificuldades decorrentes da deficiência ou condição apresentada que podem ser percebidas e </w:t>
      </w:r>
      <w:r>
        <w:rPr>
          <w:rFonts w:ascii="Liberation Serif" w:eastAsia="Liberation Serif" w:hAnsi="Liberation Serif" w:cs="Liberation Serif"/>
          <w:color w:val="000000"/>
        </w:rPr>
        <w:t>influenciar o processo ensino-aprendizagem e o ambiente educacional:</w:t>
      </w:r>
    </w:p>
    <w:tbl>
      <w:tblPr>
        <w:tblStyle w:val="Style46"/>
        <w:tblW w:w="9008" w:type="dxa"/>
        <w:tblInd w:w="-172" w:type="dxa"/>
        <w:tblLayout w:type="fixed"/>
        <w:tblLook w:val="04A0" w:firstRow="1" w:lastRow="0" w:firstColumn="1" w:lastColumn="0" w:noHBand="0" w:noVBand="1"/>
      </w:tblPr>
      <w:tblGrid>
        <w:gridCol w:w="9008"/>
      </w:tblGrid>
      <w:tr w:rsidR="0096381C">
        <w:tc>
          <w:tcPr>
            <w:tcW w:w="9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  <w:tr w:rsidR="0096381C">
        <w:tc>
          <w:tcPr>
            <w:tcW w:w="9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  <w:tr w:rsidR="0096381C">
        <w:tc>
          <w:tcPr>
            <w:tcW w:w="9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</w:tbl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5D27A4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>Para candidatos com DEFICIÊNCIA AUDITIVA, preencher os quadros a seguir:</w:t>
      </w:r>
    </w:p>
    <w:tbl>
      <w:tblPr>
        <w:tblStyle w:val="Style47"/>
        <w:tblW w:w="9023" w:type="dxa"/>
        <w:tblInd w:w="-187" w:type="dxa"/>
        <w:tblLayout w:type="fixed"/>
        <w:tblLook w:val="04A0" w:firstRow="1" w:lastRow="0" w:firstColumn="1" w:lastColumn="0" w:noHBand="0" w:noVBand="1"/>
      </w:tblPr>
      <w:tblGrid>
        <w:gridCol w:w="2190"/>
        <w:gridCol w:w="2115"/>
        <w:gridCol w:w="495"/>
        <w:gridCol w:w="2115"/>
        <w:gridCol w:w="2108"/>
      </w:tblGrid>
      <w:tr w:rsidR="0096381C">
        <w:tc>
          <w:tcPr>
            <w:tcW w:w="4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Ouvido Direito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4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Ouvido Esquerdo</w:t>
            </w:r>
          </w:p>
        </w:tc>
      </w:tr>
      <w:tr w:rsidR="0096381C"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Frequência (Hz)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Marque um “X”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Frequência (Hz)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Marque um “X”</w:t>
            </w:r>
          </w:p>
        </w:tc>
      </w:tr>
      <w:tr w:rsidR="0096381C"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0 - 250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  <w:tr w:rsidR="0096381C"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251 - 500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  <w:tr w:rsidR="0096381C"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501 - 1000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  <w:tr w:rsidR="0096381C"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1001 - 2000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  <w:tr w:rsidR="0096381C"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2001 - 3000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  <w:tr w:rsidR="0096381C"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3001 - 4000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</w:tbl>
    <w:p w:rsidR="0096381C" w:rsidRDefault="0096381C">
      <w:pPr>
        <w:ind w:right="-20" w:hanging="2"/>
        <w:jc w:val="center"/>
        <w:rPr>
          <w:rFonts w:ascii="Arial" w:eastAsia="Arial" w:hAnsi="Arial" w:cs="Arial"/>
        </w:rPr>
      </w:pPr>
    </w:p>
    <w:p w:rsidR="0096381C" w:rsidRDefault="0096381C">
      <w:pPr>
        <w:ind w:right="-20" w:hanging="2"/>
        <w:jc w:val="center"/>
        <w:rPr>
          <w:rFonts w:ascii="Arial" w:eastAsia="Arial" w:hAnsi="Arial" w:cs="Arial"/>
        </w:rPr>
      </w:pPr>
    </w:p>
    <w:p w:rsidR="0096381C" w:rsidRDefault="0096381C">
      <w:pPr>
        <w:ind w:right="-20" w:hanging="2"/>
        <w:jc w:val="center"/>
        <w:rPr>
          <w:rFonts w:ascii="Arial" w:eastAsia="Arial" w:hAnsi="Arial" w:cs="Arial"/>
        </w:rPr>
      </w:pPr>
    </w:p>
    <w:p w:rsidR="0096381C" w:rsidRDefault="0096381C">
      <w:pPr>
        <w:ind w:right="-20" w:hanging="2"/>
        <w:jc w:val="center"/>
        <w:rPr>
          <w:rFonts w:ascii="Arial" w:eastAsia="Arial" w:hAnsi="Arial" w:cs="Arial"/>
        </w:rPr>
      </w:pPr>
    </w:p>
    <w:p w:rsidR="0096381C" w:rsidRDefault="0096381C">
      <w:pPr>
        <w:ind w:right="-20" w:hanging="2"/>
        <w:jc w:val="center"/>
        <w:rPr>
          <w:rFonts w:ascii="Arial" w:eastAsia="Arial" w:hAnsi="Arial" w:cs="Arial"/>
        </w:rPr>
      </w:pPr>
    </w:p>
    <w:p w:rsidR="0096381C" w:rsidRDefault="0096381C">
      <w:pPr>
        <w:ind w:right="-20" w:hanging="2"/>
        <w:jc w:val="center"/>
        <w:rPr>
          <w:rFonts w:ascii="Arial" w:eastAsia="Arial" w:hAnsi="Arial" w:cs="Arial"/>
        </w:rPr>
      </w:pPr>
    </w:p>
    <w:p w:rsidR="0096381C" w:rsidRDefault="0096381C">
      <w:pPr>
        <w:ind w:right="-20" w:hanging="2"/>
        <w:jc w:val="left"/>
        <w:rPr>
          <w:rFonts w:ascii="Arial" w:eastAsia="Arial" w:hAnsi="Arial" w:cs="Arial"/>
        </w:rPr>
      </w:pPr>
    </w:p>
    <w:p w:rsidR="0096381C" w:rsidRDefault="005D27A4">
      <w:pPr>
        <w:ind w:hanging="2"/>
      </w:pPr>
      <w:r>
        <w:lastRenderedPageBreak/>
        <w:t>Para candidatos com DEFICIÊNCIA VISUAL, preencher os quadros a seguir:</w:t>
      </w: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tbl>
      <w:tblPr>
        <w:tblStyle w:val="Style48"/>
        <w:tblW w:w="8978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2145"/>
        <w:gridCol w:w="2115"/>
        <w:gridCol w:w="495"/>
        <w:gridCol w:w="2115"/>
        <w:gridCol w:w="2108"/>
      </w:tblGrid>
      <w:tr w:rsidR="0096381C">
        <w:tc>
          <w:tcPr>
            <w:tcW w:w="4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Olho Direito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4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Olho Esquerdo</w:t>
            </w:r>
          </w:p>
        </w:tc>
      </w:tr>
      <w:tr w:rsidR="0096381C"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Designação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Marque um “X”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Designação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Marque um “X”</w:t>
            </w:r>
          </w:p>
        </w:tc>
      </w:tr>
      <w:tr w:rsidR="0096381C"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Sem alteração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Sem alteração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  <w:tr w:rsidR="0096381C"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20/800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20/800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  <w:tr w:rsidR="0096381C"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20/600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20/600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  <w:tr w:rsidR="0096381C"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20/400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20/400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  <w:tr w:rsidR="0096381C"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20/200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20/200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  <w:tr w:rsidR="0096381C"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20/100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20/100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  <w:tr w:rsidR="0096381C"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20/80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20/80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  <w:tr w:rsidR="0096381C"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20/60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20/60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  <w:tr w:rsidR="0096381C"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20/50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20/50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</w:tbl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5D27A4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 xml:space="preserve">Declaro estar ciente de que é crime, previsto no Código Penal, “dar o médico, no exercício da sua </w:t>
      </w:r>
      <w:r>
        <w:rPr>
          <w:rFonts w:ascii="Liberation Serif" w:eastAsia="Liberation Serif" w:hAnsi="Liberation Serif" w:cs="Liberation Serif"/>
          <w:color w:val="000000"/>
        </w:rPr>
        <w:t xml:space="preserve">profissão, atestado falso” (art. 302) e “fazer uso de qualquer dos papéis falsificados ou alterados, a que se referem os </w:t>
      </w:r>
      <w:proofErr w:type="spellStart"/>
      <w:r>
        <w:rPr>
          <w:rFonts w:ascii="Liberation Serif" w:eastAsia="Liberation Serif" w:hAnsi="Liberation Serif" w:cs="Liberation Serif"/>
          <w:color w:val="000000"/>
        </w:rPr>
        <w:t>arts</w:t>
      </w:r>
      <w:proofErr w:type="spellEnd"/>
      <w:r>
        <w:rPr>
          <w:rFonts w:ascii="Liberation Serif" w:eastAsia="Liberation Serif" w:hAnsi="Liberation Serif" w:cs="Liberation Serif"/>
          <w:color w:val="000000"/>
        </w:rPr>
        <w:t>. 297 a 302” (art. 304).</w:t>
      </w: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5D27A4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 xml:space="preserve"> ___________________, _____ de _________________ </w:t>
      </w:r>
      <w:proofErr w:type="spellStart"/>
      <w:r>
        <w:rPr>
          <w:rFonts w:ascii="Liberation Serif" w:eastAsia="Liberation Serif" w:hAnsi="Liberation Serif" w:cs="Liberation Serif"/>
          <w:color w:val="000000"/>
        </w:rPr>
        <w:t>de</w:t>
      </w:r>
      <w:proofErr w:type="spellEnd"/>
      <w:r>
        <w:rPr>
          <w:rFonts w:ascii="Liberation Serif" w:eastAsia="Liberation Serif" w:hAnsi="Liberation Serif" w:cs="Liberation Serif"/>
          <w:color w:val="000000"/>
        </w:rPr>
        <w:t xml:space="preserve"> _______.</w:t>
      </w: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tbl>
      <w:tblPr>
        <w:tblStyle w:val="Style49"/>
        <w:tblW w:w="8950" w:type="dxa"/>
        <w:tblInd w:w="-114" w:type="dxa"/>
        <w:tblLayout w:type="fixed"/>
        <w:tblLook w:val="04A0" w:firstRow="1" w:lastRow="0" w:firstColumn="1" w:lastColumn="0" w:noHBand="0" w:noVBand="1"/>
      </w:tblPr>
      <w:tblGrid>
        <w:gridCol w:w="6828"/>
        <w:gridCol w:w="2122"/>
      </w:tblGrid>
      <w:tr w:rsidR="0096381C"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Nome do médico: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CRM:</w:t>
            </w:r>
          </w:p>
        </w:tc>
      </w:tr>
      <w:tr w:rsidR="0096381C">
        <w:tc>
          <w:tcPr>
            <w:tcW w:w="6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Especialidade: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Estado:</w:t>
            </w:r>
          </w:p>
        </w:tc>
      </w:tr>
      <w:tr w:rsidR="0096381C">
        <w:tc>
          <w:tcPr>
            <w:tcW w:w="8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Carimbo e assinatura:</w:t>
            </w:r>
          </w:p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  <w:p w:rsidR="0096381C" w:rsidRDefault="0096381C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</w:tr>
      <w:tr w:rsidR="0096381C">
        <w:tc>
          <w:tcPr>
            <w:tcW w:w="8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96381C" w:rsidRDefault="005D27A4">
            <w:pPr>
              <w:ind w:hanging="2"/>
              <w:jc w:val="left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*Rubricar todas as páginas</w:t>
            </w:r>
          </w:p>
        </w:tc>
      </w:tr>
    </w:tbl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96381C">
      <w:pPr>
        <w:ind w:hanging="2"/>
        <w:jc w:val="left"/>
        <w:rPr>
          <w:rFonts w:ascii="Liberation Serif" w:eastAsia="Liberation Serif" w:hAnsi="Liberation Serif" w:cs="Liberation Serif"/>
          <w:color w:val="000000"/>
        </w:rPr>
      </w:pPr>
    </w:p>
    <w:p w:rsidR="0096381C" w:rsidRDefault="005D27A4">
      <w:pPr>
        <w:ind w:hanging="2"/>
        <w:rPr>
          <w:rFonts w:ascii="Liberation Serif" w:eastAsia="Liberation Serif" w:hAnsi="Liberation Serif" w:cs="Liberation Serif"/>
          <w:color w:val="000000"/>
        </w:rPr>
      </w:pPr>
      <w:r>
        <w:rPr>
          <w:rFonts w:ascii="Liberation Serif" w:eastAsia="Liberation Serif" w:hAnsi="Liberation Serif" w:cs="Liberation Serif"/>
          <w:color w:val="000000"/>
        </w:rPr>
        <w:t xml:space="preserve">Art. 299 do Código Penal: omitir, em documento público ou particular, declaração que dele devia constar, ou nele inserir ou fazer inserir declaração falsa ou diversa da que devia ser </w:t>
      </w:r>
      <w:r>
        <w:rPr>
          <w:rFonts w:ascii="Liberation Serif" w:eastAsia="Liberation Serif" w:hAnsi="Liberation Serif" w:cs="Liberation Serif"/>
          <w:color w:val="000000"/>
        </w:rPr>
        <w:t>escrita, com o fim de prejudicar direito, criar obrigação ou alterar a verdade sobre fato juridicamente relevante: Pena – reclusão, de um a cinco anos, e multa, se o documento é público, e reclusão de um a três anos, e multa, se o documento é particular.</w:t>
      </w:r>
    </w:p>
    <w:p w:rsidR="0096381C" w:rsidRDefault="0096381C">
      <w:pPr>
        <w:ind w:hanging="2"/>
        <w:jc w:val="left"/>
        <w:rPr>
          <w:rFonts w:ascii="Arial" w:eastAsia="Arial" w:hAnsi="Arial" w:cs="Arial"/>
          <w:sz w:val="21"/>
          <w:szCs w:val="21"/>
        </w:rPr>
      </w:pPr>
    </w:p>
    <w:p w:rsidR="0096381C" w:rsidRDefault="0096381C">
      <w:pPr>
        <w:ind w:hanging="2"/>
        <w:jc w:val="left"/>
        <w:rPr>
          <w:rFonts w:ascii="Arial" w:eastAsia="Arial" w:hAnsi="Arial" w:cs="Arial"/>
          <w:sz w:val="21"/>
          <w:szCs w:val="21"/>
        </w:rPr>
      </w:pPr>
    </w:p>
    <w:p w:rsidR="0096381C" w:rsidRDefault="0096381C">
      <w:pPr>
        <w:ind w:hanging="2"/>
        <w:jc w:val="left"/>
        <w:rPr>
          <w:rFonts w:ascii="Arial" w:eastAsia="Arial" w:hAnsi="Arial" w:cs="Arial"/>
          <w:sz w:val="21"/>
          <w:szCs w:val="21"/>
        </w:rPr>
      </w:pPr>
    </w:p>
    <w:p w:rsidR="0096381C" w:rsidRDefault="0096381C">
      <w:pPr>
        <w:ind w:hanging="2"/>
        <w:jc w:val="left"/>
        <w:rPr>
          <w:rFonts w:ascii="Arial" w:eastAsia="Arial" w:hAnsi="Arial" w:cs="Arial"/>
          <w:sz w:val="21"/>
          <w:szCs w:val="21"/>
        </w:rPr>
      </w:pPr>
    </w:p>
    <w:p w:rsidR="0096381C" w:rsidRDefault="0096381C">
      <w:pPr>
        <w:ind w:hanging="2"/>
        <w:jc w:val="left"/>
        <w:rPr>
          <w:rFonts w:ascii="Arial" w:eastAsia="Arial" w:hAnsi="Arial" w:cs="Arial"/>
          <w:sz w:val="21"/>
          <w:szCs w:val="21"/>
        </w:rPr>
      </w:pPr>
    </w:p>
    <w:p w:rsidR="0096381C" w:rsidRDefault="0096381C">
      <w:pPr>
        <w:ind w:hanging="2"/>
        <w:jc w:val="left"/>
        <w:rPr>
          <w:rFonts w:ascii="Arial" w:eastAsia="Arial" w:hAnsi="Arial" w:cs="Arial"/>
          <w:sz w:val="21"/>
          <w:szCs w:val="21"/>
        </w:rPr>
      </w:pPr>
    </w:p>
    <w:p w:rsidR="0096381C" w:rsidRDefault="0096381C">
      <w:pPr>
        <w:ind w:hanging="2"/>
        <w:jc w:val="left"/>
        <w:rPr>
          <w:rFonts w:ascii="Arial" w:eastAsia="Arial" w:hAnsi="Arial" w:cs="Arial"/>
          <w:sz w:val="21"/>
          <w:szCs w:val="21"/>
        </w:rPr>
      </w:pPr>
    </w:p>
    <w:p w:rsidR="0096381C" w:rsidRDefault="0096381C">
      <w:pPr>
        <w:ind w:hanging="2"/>
        <w:jc w:val="left"/>
        <w:rPr>
          <w:rFonts w:ascii="Arial" w:eastAsia="Arial" w:hAnsi="Arial" w:cs="Arial"/>
          <w:sz w:val="21"/>
          <w:szCs w:val="21"/>
        </w:rPr>
      </w:pPr>
    </w:p>
    <w:p w:rsidR="0096381C" w:rsidRDefault="0096381C">
      <w:pPr>
        <w:ind w:hanging="2"/>
        <w:jc w:val="left"/>
        <w:rPr>
          <w:rFonts w:ascii="Arial" w:eastAsia="Arial" w:hAnsi="Arial" w:cs="Arial"/>
          <w:sz w:val="21"/>
          <w:szCs w:val="21"/>
        </w:rPr>
      </w:pPr>
    </w:p>
    <w:p w:rsidR="0096381C" w:rsidRDefault="0096381C">
      <w:pPr>
        <w:ind w:hanging="2"/>
        <w:jc w:val="center"/>
        <w:rPr>
          <w:rFonts w:ascii="Liberation Serif" w:eastAsia="Liberation Serif" w:hAnsi="Liberation Serif" w:cs="Liberation Serif"/>
          <w:b/>
          <w:u w:val="single"/>
        </w:rPr>
      </w:pPr>
      <w:bookmarkStart w:id="0" w:name="_GoBack"/>
      <w:bookmarkEnd w:id="0"/>
    </w:p>
    <w:sectPr w:rsidR="0096381C">
      <w:headerReference w:type="default" r:id="rId9"/>
      <w:footerReference w:type="default" r:id="rId10"/>
      <w:pgSz w:w="11906" w:h="16838"/>
      <w:pgMar w:top="892" w:right="1273" w:bottom="709" w:left="1701" w:header="68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7A4" w:rsidRDefault="005D27A4">
      <w:r>
        <w:separator/>
      </w:r>
    </w:p>
  </w:endnote>
  <w:endnote w:type="continuationSeparator" w:id="0">
    <w:p w:rsidR="005D27A4" w:rsidRDefault="005D2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Noto Sans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man P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BF5FCB8-700B-47B2-BE32-B62FDA2CA13F}"/>
    <w:embedItalic r:id="rId2" w:fontKey="{E3587083-EBC7-4F65-B299-6D46444EB6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AA7D0C5-4387-4880-B6EE-9FF6E57DE847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4" w:fontKey="{4001ED28-1E25-4499-ADA1-E790438C9B0A}"/>
    <w:embedBold r:id="rId5" w:fontKey="{B4767BAA-0D82-464C-857C-D198EA3FF2C6}"/>
  </w:font>
  <w:font w:name="Arial Rounded">
    <w:altName w:val="Arial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6DC1E7A1-5C60-4B55-A5AB-D18F38D407B1}"/>
    <w:embedBold r:id="rId7" w:fontKey="{FFB9BE25-2B7E-419B-8783-246F4B711484}"/>
  </w:font>
  <w:font w:name="Lucida Sans">
    <w:charset w:val="00"/>
    <w:family w:val="swiss"/>
    <w:pitch w:val="default"/>
    <w:sig w:usb0="00000003" w:usb1="00000000" w:usb2="00000000" w:usb3="00000000" w:csb0="20000001" w:csb1="00000000"/>
    <w:embedRegular r:id="rId8" w:fontKey="{5F1B2B59-ED94-4FDC-A886-876900D4ACA9}"/>
    <w:embedBold r:id="rId9" w:fontKey="{D85F2741-C6A4-483F-A23D-D84D0C0298BB}"/>
    <w:embedBoldItalic r:id="rId10" w:fontKey="{4B2ECA3C-7467-4781-AF03-03D25221F9F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4B0567CF-E593-44BA-A43C-AAB4B33B9E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CDF14DF1-9B3E-4D23-9BAE-33F56CA9BB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81C" w:rsidRDefault="005D27A4">
    <w:pPr>
      <w:ind w:hanging="2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Av. Colombo, 5790 – Bloco C56 Sala 110 - CEP 87020-900 – Maringá - </w:t>
    </w:r>
    <w:proofErr w:type="gramStart"/>
    <w:r>
      <w:rPr>
        <w:color w:val="000000"/>
        <w:sz w:val="18"/>
        <w:szCs w:val="18"/>
      </w:rPr>
      <w:t>PR</w:t>
    </w:r>
    <w:proofErr w:type="gramEnd"/>
  </w:p>
  <w:p w:rsidR="0096381C" w:rsidRDefault="005D27A4">
    <w:pPr>
      <w:ind w:hanging="2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Fone: (44) 3011-4345 </w:t>
    </w:r>
  </w:p>
  <w:p w:rsidR="0096381C" w:rsidRDefault="005D27A4">
    <w:pPr>
      <w:tabs>
        <w:tab w:val="center" w:pos="4419"/>
        <w:tab w:val="right" w:pos="8838"/>
      </w:tabs>
      <w:ind w:hanging="2"/>
      <w:jc w:val="center"/>
      <w:rPr>
        <w:color w:val="000000"/>
        <w:sz w:val="18"/>
        <w:szCs w:val="18"/>
      </w:rPr>
    </w:pPr>
    <w:hyperlink r:id="rId1">
      <w:r>
        <w:rPr>
          <w:color w:val="0000FF"/>
          <w:sz w:val="18"/>
          <w:szCs w:val="18"/>
          <w:u w:val="single"/>
        </w:rPr>
        <w:t>www.pcc.uem.br</w:t>
      </w:r>
    </w:hyperlink>
    <w:r>
      <w:rPr>
        <w:color w:val="000000"/>
        <w:sz w:val="18"/>
        <w:szCs w:val="18"/>
      </w:rPr>
      <w:t xml:space="preserve"> – e-mail: </w:t>
    </w:r>
    <w:hyperlink r:id="rId2">
      <w:r>
        <w:rPr>
          <w:color w:val="0000FF"/>
          <w:sz w:val="18"/>
          <w:szCs w:val="18"/>
          <w:u w:val="single"/>
        </w:rPr>
        <w:t>sec-pcc@uem.br</w:t>
      </w:r>
    </w:hyperlink>
  </w:p>
  <w:p w:rsidR="0096381C" w:rsidRDefault="0096381C">
    <w:pPr>
      <w:tabs>
        <w:tab w:val="center" w:pos="4419"/>
        <w:tab w:val="right" w:pos="8838"/>
      </w:tabs>
      <w:ind w:hanging="2"/>
      <w:jc w:val="center"/>
      <w:rPr>
        <w:color w:val="000000"/>
        <w:sz w:val="18"/>
        <w:szCs w:val="18"/>
      </w:rPr>
    </w:pPr>
  </w:p>
  <w:p w:rsidR="0096381C" w:rsidRDefault="0096381C">
    <w:pPr>
      <w:tabs>
        <w:tab w:val="center" w:pos="4419"/>
        <w:tab w:val="right" w:pos="8838"/>
      </w:tabs>
      <w:ind w:hanging="2"/>
      <w:jc w:val="center"/>
      <w:rPr>
        <w:color w:val="000000"/>
        <w:sz w:val="18"/>
        <w:szCs w:val="18"/>
      </w:rPr>
    </w:pPr>
  </w:p>
  <w:p w:rsidR="0096381C" w:rsidRDefault="0096381C">
    <w:pPr>
      <w:tabs>
        <w:tab w:val="center" w:pos="4419"/>
        <w:tab w:val="right" w:pos="8838"/>
      </w:tabs>
      <w:ind w:hanging="2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7A4" w:rsidRDefault="005D27A4">
      <w:r>
        <w:separator/>
      </w:r>
    </w:p>
  </w:footnote>
  <w:footnote w:type="continuationSeparator" w:id="0">
    <w:p w:rsidR="005D27A4" w:rsidRDefault="005D27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81C" w:rsidRDefault="0096381C">
    <w:pPr>
      <w:tabs>
        <w:tab w:val="center" w:pos="4419"/>
        <w:tab w:val="right" w:pos="8838"/>
      </w:tabs>
      <w:ind w:hanging="2"/>
      <w:rPr>
        <w:color w:val="000000"/>
      </w:rPr>
    </w:pPr>
  </w:p>
  <w:tbl>
    <w:tblPr>
      <w:tblStyle w:val="Style53"/>
      <w:tblW w:w="9215" w:type="dxa"/>
      <w:tblInd w:w="-354" w:type="dxa"/>
      <w:tblLayout w:type="fixed"/>
      <w:tblLook w:val="04A0" w:firstRow="1" w:lastRow="0" w:firstColumn="1" w:lastColumn="0" w:noHBand="0" w:noVBand="1"/>
    </w:tblPr>
    <w:tblGrid>
      <w:gridCol w:w="1418"/>
      <w:gridCol w:w="7797"/>
    </w:tblGrid>
    <w:tr w:rsidR="0096381C">
      <w:trPr>
        <w:trHeight w:val="1559"/>
      </w:trPr>
      <w:tc>
        <w:tcPr>
          <w:tcW w:w="1418" w:type="dxa"/>
        </w:tcPr>
        <w:p w:rsidR="0096381C" w:rsidRDefault="005D27A4">
          <w:pPr>
            <w:ind w:left="1" w:hanging="3"/>
            <w:jc w:val="center"/>
            <w:rPr>
              <w:rFonts w:ascii="Arial Black" w:eastAsia="Arial Black" w:hAnsi="Arial Black" w:cs="Arial Black"/>
              <w:color w:val="000000"/>
              <w:sz w:val="28"/>
              <w:szCs w:val="28"/>
            </w:rPr>
          </w:pPr>
          <w:r>
            <w:rPr>
              <w:rFonts w:ascii="Arial Rounded" w:eastAsia="Arial Rounded" w:hAnsi="Arial Rounded" w:cs="Arial Rounded"/>
              <w:b/>
              <w:noProof/>
              <w:color w:val="000000"/>
              <w:sz w:val="32"/>
              <w:szCs w:val="32"/>
            </w:rPr>
            <w:drawing>
              <wp:inline distT="0" distB="0" distL="114300" distR="114300" wp14:anchorId="0D74B811" wp14:editId="51C613AE">
                <wp:extent cx="635" cy="635"/>
                <wp:effectExtent l="0" t="0" r="0" b="0"/>
                <wp:docPr id="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 Black" w:eastAsia="Arial Black" w:hAnsi="Arial Black" w:cs="Arial Black"/>
              <w:noProof/>
              <w:color w:val="000000"/>
              <w:sz w:val="28"/>
              <w:szCs w:val="28"/>
            </w:rPr>
            <w:drawing>
              <wp:inline distT="0" distB="0" distL="114300" distR="114300" wp14:anchorId="36EDDA32" wp14:editId="5DD87DCA">
                <wp:extent cx="786765" cy="878205"/>
                <wp:effectExtent l="0" t="0" r="0" b="0"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765" cy="878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7" w:type="dxa"/>
        </w:tcPr>
        <w:p w:rsidR="0096381C" w:rsidRDefault="005D27A4">
          <w:pPr>
            <w:ind w:left="1" w:hanging="3"/>
            <w:jc w:val="center"/>
            <w:rPr>
              <w:rFonts w:ascii="Lucida Sans" w:eastAsia="Lucida Sans" w:hAnsi="Lucida Sans" w:cs="Lucida Sans"/>
              <w:b/>
              <w:color w:val="000000"/>
              <w:sz w:val="28"/>
              <w:szCs w:val="28"/>
            </w:rPr>
          </w:pPr>
          <w:r>
            <w:rPr>
              <w:rFonts w:ascii="Arial Black" w:eastAsia="Arial Black" w:hAnsi="Arial Black" w:cs="Arial Black"/>
              <w:color w:val="000000"/>
              <w:sz w:val="28"/>
              <w:szCs w:val="28"/>
            </w:rPr>
            <w:t>UNIVERSIDADE ESTADUAL DE MARINGÁ</w:t>
          </w:r>
          <w:r>
            <w:rPr>
              <w:rFonts w:ascii="Lucida Sans" w:eastAsia="Lucida Sans" w:hAnsi="Lucida Sans" w:cs="Lucida Sans"/>
              <w:b/>
              <w:i/>
              <w:color w:val="000000"/>
              <w:sz w:val="28"/>
              <w:szCs w:val="28"/>
            </w:rPr>
            <w:t xml:space="preserve"> </w:t>
          </w:r>
        </w:p>
        <w:p w:rsidR="0096381C" w:rsidRDefault="005D27A4">
          <w:pPr>
            <w:ind w:hanging="2"/>
            <w:jc w:val="center"/>
            <w:rPr>
              <w:rFonts w:ascii="Arial Black" w:eastAsia="Arial Black" w:hAnsi="Arial Black" w:cs="Arial Black"/>
              <w:sz w:val="22"/>
              <w:szCs w:val="22"/>
            </w:rPr>
          </w:pPr>
          <w:r>
            <w:rPr>
              <w:rFonts w:ascii="Arial Black" w:eastAsia="Arial Black" w:hAnsi="Arial Black" w:cs="Arial Black"/>
              <w:b/>
              <w:sz w:val="22"/>
              <w:szCs w:val="22"/>
            </w:rPr>
            <w:t xml:space="preserve">Centro de Tecnologia - CTC </w:t>
          </w:r>
        </w:p>
        <w:p w:rsidR="0096381C" w:rsidRDefault="005D27A4">
          <w:pPr>
            <w:ind w:hanging="2"/>
            <w:jc w:val="center"/>
            <w:rPr>
              <w:rFonts w:ascii="Arial Black" w:eastAsia="Arial Black" w:hAnsi="Arial Black" w:cs="Arial Black"/>
              <w:sz w:val="22"/>
              <w:szCs w:val="22"/>
            </w:rPr>
          </w:pPr>
          <w:r>
            <w:rPr>
              <w:rFonts w:ascii="Arial Black" w:eastAsia="Arial Black" w:hAnsi="Arial Black" w:cs="Arial Black"/>
              <w:b/>
              <w:sz w:val="22"/>
              <w:szCs w:val="22"/>
            </w:rPr>
            <w:t>Departamento de Informática - DIN</w:t>
          </w:r>
        </w:p>
        <w:p w:rsidR="0096381C" w:rsidRDefault="005D27A4">
          <w:pPr>
            <w:ind w:hanging="2"/>
            <w:jc w:val="center"/>
            <w:rPr>
              <w:rFonts w:ascii="Arial Black" w:eastAsia="Arial Black" w:hAnsi="Arial Black" w:cs="Arial Black"/>
              <w:b/>
              <w:color w:val="000000"/>
              <w:sz w:val="22"/>
              <w:szCs w:val="22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22"/>
              <w:szCs w:val="22"/>
            </w:rPr>
            <w:t xml:space="preserve">Programa de Pós-Graduação em Ciência </w:t>
          </w:r>
          <w:r>
            <w:rPr>
              <w:rFonts w:ascii="Arial Black" w:eastAsia="Arial Black" w:hAnsi="Arial Black" w:cs="Arial Black"/>
              <w:b/>
              <w:color w:val="000000"/>
              <w:sz w:val="22"/>
              <w:szCs w:val="22"/>
            </w:rPr>
            <w:t>da Computação – PCC</w:t>
          </w:r>
        </w:p>
      </w:tc>
    </w:tr>
  </w:tbl>
  <w:p w:rsidR="0096381C" w:rsidRDefault="0096381C">
    <w:pPr>
      <w:tabs>
        <w:tab w:val="center" w:pos="4419"/>
        <w:tab w:val="right" w:pos="8838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62E68"/>
    <w:multiLevelType w:val="multilevel"/>
    <w:tmpl w:val="12962E6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21742470"/>
    <w:multiLevelType w:val="multilevel"/>
    <w:tmpl w:val="217424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21B8521C"/>
    <w:multiLevelType w:val="multilevel"/>
    <w:tmpl w:val="21B8521C"/>
    <w:lvl w:ilvl="0">
      <w:start w:val="1"/>
      <w:numFmt w:val="bullet"/>
      <w:lvlText w:val="✔"/>
      <w:lvlJc w:val="left"/>
      <w:pPr>
        <w:ind w:left="1069" w:hanging="360"/>
      </w:pPr>
      <w:rPr>
        <w:rFonts w:ascii="Noto Sans Symbols" w:eastAsia="Noto Sans Symbols" w:hAnsi="Noto Sans Symbols" w:cs="Noto Sans Symbols"/>
        <w:b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65" w:firstLine="0"/>
      </w:pPr>
    </w:lvl>
    <w:lvl w:ilvl="2">
      <w:start w:val="1"/>
      <w:numFmt w:val="bullet"/>
      <w:lvlText w:val=""/>
      <w:lvlJc w:val="left"/>
      <w:pPr>
        <w:ind w:left="65" w:firstLine="0"/>
      </w:pPr>
    </w:lvl>
    <w:lvl w:ilvl="3">
      <w:start w:val="1"/>
      <w:numFmt w:val="bullet"/>
      <w:lvlText w:val=""/>
      <w:lvlJc w:val="left"/>
      <w:pPr>
        <w:ind w:left="65" w:firstLine="0"/>
      </w:pPr>
    </w:lvl>
    <w:lvl w:ilvl="4">
      <w:start w:val="1"/>
      <w:numFmt w:val="bullet"/>
      <w:lvlText w:val=""/>
      <w:lvlJc w:val="left"/>
      <w:pPr>
        <w:ind w:left="65" w:firstLine="0"/>
      </w:pPr>
    </w:lvl>
    <w:lvl w:ilvl="5">
      <w:start w:val="1"/>
      <w:numFmt w:val="bullet"/>
      <w:lvlText w:val=""/>
      <w:lvlJc w:val="left"/>
      <w:pPr>
        <w:ind w:left="65" w:firstLine="0"/>
      </w:pPr>
    </w:lvl>
    <w:lvl w:ilvl="6">
      <w:start w:val="1"/>
      <w:numFmt w:val="bullet"/>
      <w:lvlText w:val=""/>
      <w:lvlJc w:val="left"/>
      <w:pPr>
        <w:ind w:left="65" w:firstLine="0"/>
      </w:pPr>
    </w:lvl>
    <w:lvl w:ilvl="7">
      <w:start w:val="1"/>
      <w:numFmt w:val="bullet"/>
      <w:lvlText w:val=""/>
      <w:lvlJc w:val="left"/>
      <w:pPr>
        <w:ind w:left="65" w:firstLine="0"/>
      </w:pPr>
    </w:lvl>
    <w:lvl w:ilvl="8">
      <w:start w:val="1"/>
      <w:numFmt w:val="bullet"/>
      <w:lvlText w:val=""/>
      <w:lvlJc w:val="left"/>
      <w:pPr>
        <w:ind w:left="65" w:firstLine="0"/>
      </w:pPr>
    </w:lvl>
  </w:abstractNum>
  <w:abstractNum w:abstractNumId="3">
    <w:nsid w:val="60572A9D"/>
    <w:multiLevelType w:val="multilevel"/>
    <w:tmpl w:val="60572A9D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39E4002"/>
    <w:multiLevelType w:val="multilevel"/>
    <w:tmpl w:val="739E40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C04"/>
    <w:rsid w:val="00042A1E"/>
    <w:rsid w:val="001B6AAE"/>
    <w:rsid w:val="0054193E"/>
    <w:rsid w:val="005D27A4"/>
    <w:rsid w:val="00902069"/>
    <w:rsid w:val="0096381C"/>
    <w:rsid w:val="009C144C"/>
    <w:rsid w:val="00BA0611"/>
    <w:rsid w:val="00C733A5"/>
    <w:rsid w:val="00CA0913"/>
    <w:rsid w:val="00CC5C04"/>
    <w:rsid w:val="00D5233A"/>
    <w:rsid w:val="00E37BD6"/>
    <w:rsid w:val="00F30645"/>
    <w:rsid w:val="00F948AC"/>
    <w:rsid w:val="042F3D7F"/>
    <w:rsid w:val="062D1C7D"/>
    <w:rsid w:val="5F69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hanging="1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i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ind w:left="1438" w:right="284" w:firstLine="20"/>
      <w:jc w:val="left"/>
      <w:outlineLvl w:val="3"/>
    </w:pPr>
    <w:rPr>
      <w:rFonts w:ascii="Arial" w:eastAsia="Arial" w:hAnsi="Arial" w:cs="Arial"/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ind w:left="576" w:right="576" w:firstLine="0"/>
      <w:jc w:val="left"/>
      <w:outlineLvl w:val="5"/>
    </w:pPr>
    <w:rPr>
      <w:rFonts w:ascii="Roman PS" w:eastAsia="Roman PS" w:hAnsi="Roman PS" w:cs="Roman PS"/>
      <w:b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unhideWhenUsed/>
    <w:rPr>
      <w:sz w:val="20"/>
      <w:szCs w:val="20"/>
    </w:r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sz w:val="32"/>
      <w:szCs w:val="32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4">
    <w:name w:val="_Style 14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5">
    <w:name w:val="_Style 15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6">
    <w:name w:val="_Style 16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7">
    <w:name w:val="_Style 17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8">
    <w:name w:val="_Style 18"/>
    <w:basedOn w:val="TableNormal"/>
    <w:tblPr>
      <w:tblCellMar>
        <w:left w:w="70" w:type="dxa"/>
        <w:right w:w="70" w:type="dxa"/>
      </w:tblCellMar>
    </w:tblPr>
  </w:style>
  <w:style w:type="table" w:customStyle="1" w:styleId="Style19">
    <w:name w:val="_Style 19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0">
    <w:name w:val="_Style 20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1">
    <w:name w:val="_Style 21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2">
    <w:name w:val="_Style 22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3">
    <w:name w:val="_Style 23"/>
    <w:basedOn w:val="TableNormal"/>
    <w:tblPr>
      <w:tblCellMar>
        <w:left w:w="70" w:type="dxa"/>
        <w:right w:w="70" w:type="dxa"/>
      </w:tblCellMar>
    </w:tblPr>
  </w:style>
  <w:style w:type="table" w:customStyle="1" w:styleId="Style24">
    <w:name w:val="_Style 24"/>
    <w:basedOn w:val="TableNormal"/>
    <w:qFormat/>
    <w:tblPr>
      <w:tblCellMar>
        <w:left w:w="70" w:type="dxa"/>
        <w:right w:w="70" w:type="dxa"/>
      </w:tblCellMar>
    </w:tbl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character" w:customStyle="1" w:styleId="UnresolvedMention">
    <w:name w:val="Unresolved Mention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Style32">
    <w:name w:val="_Style 32"/>
    <w:basedOn w:val="TableNormal"/>
    <w:tblPr>
      <w:tblCellMar>
        <w:left w:w="70" w:type="dxa"/>
        <w:right w:w="70" w:type="dxa"/>
      </w:tblCellMar>
    </w:tblPr>
  </w:style>
  <w:style w:type="table" w:customStyle="1" w:styleId="Style33">
    <w:name w:val="_Style 33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4">
    <w:name w:val="_Style 34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5">
    <w:name w:val="_Style 35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6">
    <w:name w:val="_Style 36"/>
    <w:basedOn w:val="TableNormal"/>
    <w:tblPr>
      <w:tblCellMar>
        <w:left w:w="70" w:type="dxa"/>
        <w:right w:w="70" w:type="dxa"/>
      </w:tblCellMar>
    </w:tblPr>
  </w:style>
  <w:style w:type="table" w:customStyle="1" w:styleId="Style37">
    <w:name w:val="_Style 37"/>
    <w:basedOn w:val="TableNormal"/>
    <w:tblPr>
      <w:tblCellMar>
        <w:left w:w="70" w:type="dxa"/>
        <w:right w:w="70" w:type="dxa"/>
      </w:tblCellMar>
    </w:tblPr>
  </w:style>
  <w:style w:type="table" w:customStyle="1" w:styleId="Style38">
    <w:name w:val="_Style 38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9">
    <w:name w:val="_Style 39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0">
    <w:name w:val="_Style 40"/>
    <w:basedOn w:val="TableNormal"/>
    <w:tblPr>
      <w:tblCellMar>
        <w:left w:w="70" w:type="dxa"/>
        <w:right w:w="70" w:type="dxa"/>
      </w:tblCellMar>
    </w:tblPr>
  </w:style>
  <w:style w:type="table" w:customStyle="1" w:styleId="Style41">
    <w:name w:val="_Style 41"/>
    <w:basedOn w:val="TableNormal"/>
    <w:tblPr>
      <w:tblCellMar>
        <w:left w:w="70" w:type="dxa"/>
        <w:right w:w="70" w:type="dxa"/>
      </w:tblCellMar>
    </w:tblPr>
  </w:style>
  <w:style w:type="table" w:customStyle="1" w:styleId="Style42">
    <w:name w:val="_Style 42"/>
    <w:basedOn w:val="TableNormal"/>
    <w:tblPr>
      <w:tblCellMar>
        <w:left w:w="70" w:type="dxa"/>
        <w:right w:w="70" w:type="dxa"/>
      </w:tblCellMar>
    </w:tblPr>
  </w:style>
  <w:style w:type="table" w:customStyle="1" w:styleId="Style43">
    <w:name w:val="_Style 43"/>
    <w:basedOn w:val="TableNormal"/>
    <w:tblPr>
      <w:tblCellMar>
        <w:left w:w="70" w:type="dxa"/>
        <w:right w:w="70" w:type="dxa"/>
      </w:tblCellMar>
    </w:tblPr>
  </w:style>
  <w:style w:type="table" w:customStyle="1" w:styleId="Style44">
    <w:name w:val="_Style 44"/>
    <w:basedOn w:val="TableNormal"/>
    <w:tblPr>
      <w:tblCellMar>
        <w:left w:w="70" w:type="dxa"/>
        <w:right w:w="70" w:type="dxa"/>
      </w:tblCellMar>
    </w:tblPr>
  </w:style>
  <w:style w:type="table" w:customStyle="1" w:styleId="Style45">
    <w:name w:val="_Style 45"/>
    <w:basedOn w:val="TableNormal"/>
    <w:tblPr>
      <w:tblCellMar>
        <w:left w:w="70" w:type="dxa"/>
        <w:right w:w="70" w:type="dxa"/>
      </w:tblCellMar>
    </w:tblPr>
  </w:style>
  <w:style w:type="table" w:customStyle="1" w:styleId="Style46">
    <w:name w:val="_Style 46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7">
    <w:name w:val="_Style 47"/>
    <w:basedOn w:val="TableNormal"/>
    <w:tblPr>
      <w:tblCellMar>
        <w:left w:w="70" w:type="dxa"/>
        <w:right w:w="70" w:type="dxa"/>
      </w:tblCellMar>
    </w:tblPr>
  </w:style>
  <w:style w:type="table" w:customStyle="1" w:styleId="Style48">
    <w:name w:val="_Style 48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9">
    <w:name w:val="_Style 49"/>
    <w:basedOn w:val="TableNormal"/>
    <w:tblPr>
      <w:tblCellMar>
        <w:left w:w="70" w:type="dxa"/>
        <w:right w:w="70" w:type="dxa"/>
      </w:tblCellMar>
    </w:tblPr>
  </w:style>
  <w:style w:type="table" w:customStyle="1" w:styleId="Style50">
    <w:name w:val="_Style 50"/>
    <w:basedOn w:val="TableNormal"/>
    <w:tblPr>
      <w:tblCellMar>
        <w:left w:w="70" w:type="dxa"/>
        <w:right w:w="70" w:type="dxa"/>
      </w:tblCellMar>
    </w:tblPr>
  </w:style>
  <w:style w:type="table" w:customStyle="1" w:styleId="Style51">
    <w:name w:val="_Style 51"/>
    <w:basedOn w:val="TableNormal"/>
    <w:tblPr>
      <w:tblCellMar>
        <w:left w:w="70" w:type="dxa"/>
        <w:right w:w="70" w:type="dxa"/>
      </w:tblCellMar>
    </w:tblPr>
  </w:style>
  <w:style w:type="table" w:customStyle="1" w:styleId="Style52">
    <w:name w:val="_Style 52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53">
    <w:name w:val="_Style 53"/>
    <w:basedOn w:val="TableNormal"/>
    <w:tblPr>
      <w:tblCellMar>
        <w:left w:w="70" w:type="dxa"/>
        <w:right w:w="7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B6AA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6A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hanging="1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i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ind w:left="1438" w:right="284" w:firstLine="20"/>
      <w:jc w:val="left"/>
      <w:outlineLvl w:val="3"/>
    </w:pPr>
    <w:rPr>
      <w:rFonts w:ascii="Arial" w:eastAsia="Arial" w:hAnsi="Arial" w:cs="Arial"/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ind w:left="576" w:right="576" w:firstLine="0"/>
      <w:jc w:val="left"/>
      <w:outlineLvl w:val="5"/>
    </w:pPr>
    <w:rPr>
      <w:rFonts w:ascii="Roman PS" w:eastAsia="Roman PS" w:hAnsi="Roman PS" w:cs="Roman PS"/>
      <w:b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unhideWhenUsed/>
    <w:rPr>
      <w:sz w:val="20"/>
      <w:szCs w:val="20"/>
    </w:r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sz w:val="32"/>
      <w:szCs w:val="32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4">
    <w:name w:val="_Style 14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5">
    <w:name w:val="_Style 15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6">
    <w:name w:val="_Style 16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7">
    <w:name w:val="_Style 17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18">
    <w:name w:val="_Style 18"/>
    <w:basedOn w:val="TableNormal"/>
    <w:tblPr>
      <w:tblCellMar>
        <w:left w:w="70" w:type="dxa"/>
        <w:right w:w="70" w:type="dxa"/>
      </w:tblCellMar>
    </w:tblPr>
  </w:style>
  <w:style w:type="table" w:customStyle="1" w:styleId="Style19">
    <w:name w:val="_Style 19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0">
    <w:name w:val="_Style 20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1">
    <w:name w:val="_Style 21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2">
    <w:name w:val="_Style 22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23">
    <w:name w:val="_Style 23"/>
    <w:basedOn w:val="TableNormal"/>
    <w:tblPr>
      <w:tblCellMar>
        <w:left w:w="70" w:type="dxa"/>
        <w:right w:w="70" w:type="dxa"/>
      </w:tblCellMar>
    </w:tblPr>
  </w:style>
  <w:style w:type="table" w:customStyle="1" w:styleId="Style24">
    <w:name w:val="_Style 24"/>
    <w:basedOn w:val="TableNormal"/>
    <w:qFormat/>
    <w:tblPr>
      <w:tblCellMar>
        <w:left w:w="70" w:type="dxa"/>
        <w:right w:w="70" w:type="dxa"/>
      </w:tblCellMar>
    </w:tbl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character" w:customStyle="1" w:styleId="UnresolvedMention">
    <w:name w:val="Unresolved Mention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Style32">
    <w:name w:val="_Style 32"/>
    <w:basedOn w:val="TableNormal"/>
    <w:tblPr>
      <w:tblCellMar>
        <w:left w:w="70" w:type="dxa"/>
        <w:right w:w="70" w:type="dxa"/>
      </w:tblCellMar>
    </w:tblPr>
  </w:style>
  <w:style w:type="table" w:customStyle="1" w:styleId="Style33">
    <w:name w:val="_Style 33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4">
    <w:name w:val="_Style 34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5">
    <w:name w:val="_Style 35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6">
    <w:name w:val="_Style 36"/>
    <w:basedOn w:val="TableNormal"/>
    <w:tblPr>
      <w:tblCellMar>
        <w:left w:w="70" w:type="dxa"/>
        <w:right w:w="70" w:type="dxa"/>
      </w:tblCellMar>
    </w:tblPr>
  </w:style>
  <w:style w:type="table" w:customStyle="1" w:styleId="Style37">
    <w:name w:val="_Style 37"/>
    <w:basedOn w:val="TableNormal"/>
    <w:tblPr>
      <w:tblCellMar>
        <w:left w:w="70" w:type="dxa"/>
        <w:right w:w="70" w:type="dxa"/>
      </w:tblCellMar>
    </w:tblPr>
  </w:style>
  <w:style w:type="table" w:customStyle="1" w:styleId="Style38">
    <w:name w:val="_Style 38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39">
    <w:name w:val="_Style 39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0">
    <w:name w:val="_Style 40"/>
    <w:basedOn w:val="TableNormal"/>
    <w:tblPr>
      <w:tblCellMar>
        <w:left w:w="70" w:type="dxa"/>
        <w:right w:w="70" w:type="dxa"/>
      </w:tblCellMar>
    </w:tblPr>
  </w:style>
  <w:style w:type="table" w:customStyle="1" w:styleId="Style41">
    <w:name w:val="_Style 41"/>
    <w:basedOn w:val="TableNormal"/>
    <w:tblPr>
      <w:tblCellMar>
        <w:left w:w="70" w:type="dxa"/>
        <w:right w:w="70" w:type="dxa"/>
      </w:tblCellMar>
    </w:tblPr>
  </w:style>
  <w:style w:type="table" w:customStyle="1" w:styleId="Style42">
    <w:name w:val="_Style 42"/>
    <w:basedOn w:val="TableNormal"/>
    <w:tblPr>
      <w:tblCellMar>
        <w:left w:w="70" w:type="dxa"/>
        <w:right w:w="70" w:type="dxa"/>
      </w:tblCellMar>
    </w:tblPr>
  </w:style>
  <w:style w:type="table" w:customStyle="1" w:styleId="Style43">
    <w:name w:val="_Style 43"/>
    <w:basedOn w:val="TableNormal"/>
    <w:tblPr>
      <w:tblCellMar>
        <w:left w:w="70" w:type="dxa"/>
        <w:right w:w="70" w:type="dxa"/>
      </w:tblCellMar>
    </w:tblPr>
  </w:style>
  <w:style w:type="table" w:customStyle="1" w:styleId="Style44">
    <w:name w:val="_Style 44"/>
    <w:basedOn w:val="TableNormal"/>
    <w:tblPr>
      <w:tblCellMar>
        <w:left w:w="70" w:type="dxa"/>
        <w:right w:w="70" w:type="dxa"/>
      </w:tblCellMar>
    </w:tblPr>
  </w:style>
  <w:style w:type="table" w:customStyle="1" w:styleId="Style45">
    <w:name w:val="_Style 45"/>
    <w:basedOn w:val="TableNormal"/>
    <w:tblPr>
      <w:tblCellMar>
        <w:left w:w="70" w:type="dxa"/>
        <w:right w:w="70" w:type="dxa"/>
      </w:tblCellMar>
    </w:tblPr>
  </w:style>
  <w:style w:type="table" w:customStyle="1" w:styleId="Style46">
    <w:name w:val="_Style 46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7">
    <w:name w:val="_Style 47"/>
    <w:basedOn w:val="TableNormal"/>
    <w:tblPr>
      <w:tblCellMar>
        <w:left w:w="70" w:type="dxa"/>
        <w:right w:w="70" w:type="dxa"/>
      </w:tblCellMar>
    </w:tblPr>
  </w:style>
  <w:style w:type="table" w:customStyle="1" w:styleId="Style48">
    <w:name w:val="_Style 48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9">
    <w:name w:val="_Style 49"/>
    <w:basedOn w:val="TableNormal"/>
    <w:tblPr>
      <w:tblCellMar>
        <w:left w:w="70" w:type="dxa"/>
        <w:right w:w="70" w:type="dxa"/>
      </w:tblCellMar>
    </w:tblPr>
  </w:style>
  <w:style w:type="table" w:customStyle="1" w:styleId="Style50">
    <w:name w:val="_Style 50"/>
    <w:basedOn w:val="TableNormal"/>
    <w:tblPr>
      <w:tblCellMar>
        <w:left w:w="70" w:type="dxa"/>
        <w:right w:w="70" w:type="dxa"/>
      </w:tblCellMar>
    </w:tblPr>
  </w:style>
  <w:style w:type="table" w:customStyle="1" w:styleId="Style51">
    <w:name w:val="_Style 51"/>
    <w:basedOn w:val="TableNormal"/>
    <w:tblPr>
      <w:tblCellMar>
        <w:left w:w="70" w:type="dxa"/>
        <w:right w:w="70" w:type="dxa"/>
      </w:tblCellMar>
    </w:tblPr>
  </w:style>
  <w:style w:type="table" w:customStyle="1" w:styleId="Style52">
    <w:name w:val="_Style 52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53">
    <w:name w:val="_Style 53"/>
    <w:basedOn w:val="TableNormal"/>
    <w:tblPr>
      <w:tblCellMar>
        <w:left w:w="70" w:type="dxa"/>
        <w:right w:w="7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B6AA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6A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-pcc@uem.br" TargetMode="External"/><Relationship Id="rId1" Type="http://schemas.openxmlformats.org/officeDocument/2006/relationships/hyperlink" Target="http://www.pcc.ue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zsTaFRB3AoUEsdDEAS8xT5kmOA==">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Inês</dc:creator>
  <cp:lastModifiedBy>admin</cp:lastModifiedBy>
  <cp:revision>2</cp:revision>
  <dcterms:created xsi:type="dcterms:W3CDTF">2024-06-17T20:16:00Z</dcterms:created>
  <dcterms:modified xsi:type="dcterms:W3CDTF">2024-06-17T20:16:00Z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33534a514321f8682c7a47e0f189a9148d7f92a7ca3b65db7ebea5112163ee6e</vt:lpwstr>
  </property>
  <property fmtid="{D5CDD505-2E9C-101B-9397-08002B2CF9AE}" pid="3" name="KSOProductBuildVer">
    <vt:lpwstr>1046-12.2.0.13538</vt:lpwstr>
  </property>
  <property fmtid="{D5CDD505-2E9C-101B-9397-08002B2CF9AE}" pid="4" name="ICV">
    <vt:lpwstr>8DD0F8CDD12D434791333BDC6C046AFF_13</vt:lpwstr>
  </property>
</Properties>
</file>